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77F6" w14:textId="5376127A" w:rsidR="00102368" w:rsidRDefault="002248BD" w:rsidP="003706E1">
      <w:pPr>
        <w:rPr>
          <w:rFonts w:eastAsia="PMingLiU"/>
          <w:b/>
          <w:sz w:val="36"/>
          <w:szCs w:val="40"/>
          <w:lang w:eastAsia="zh-TW"/>
        </w:rPr>
      </w:pPr>
      <w:r w:rsidRPr="002248BD">
        <w:rPr>
          <w:rFonts w:eastAsia="PMingLiU"/>
          <w:b/>
          <w:sz w:val="36"/>
          <w:szCs w:val="40"/>
          <w:lang w:eastAsia="zh-TW"/>
        </w:rPr>
        <w:t xml:space="preserve">ebm-papst wird für </w:t>
      </w:r>
      <w:r>
        <w:rPr>
          <w:rFonts w:eastAsia="PMingLiU"/>
          <w:b/>
          <w:sz w:val="36"/>
          <w:szCs w:val="40"/>
          <w:lang w:eastAsia="zh-TW"/>
        </w:rPr>
        <w:t>c</w:t>
      </w:r>
      <w:r w:rsidRPr="002248BD">
        <w:rPr>
          <w:rFonts w:eastAsia="PMingLiU"/>
          <w:b/>
          <w:sz w:val="36"/>
          <w:szCs w:val="40"/>
          <w:lang w:eastAsia="zh-TW"/>
        </w:rPr>
        <w:t>levere Wege in der PR ausgezeichnet</w:t>
      </w:r>
      <w:r>
        <w:rPr>
          <w:rFonts w:eastAsia="PMingLiU"/>
          <w:b/>
          <w:sz w:val="36"/>
          <w:szCs w:val="40"/>
          <w:lang w:eastAsia="zh-TW"/>
        </w:rPr>
        <w:br/>
      </w:r>
    </w:p>
    <w:p w14:paraId="41BC1435" w14:textId="3B252399" w:rsidR="008C5AD6" w:rsidRPr="008C5AD6" w:rsidRDefault="002B13E0" w:rsidP="008C5AD6">
      <w:pPr>
        <w:rPr>
          <w:rFonts w:eastAsia="PMingLiU"/>
          <w:lang w:eastAsia="zh-TW"/>
        </w:rPr>
      </w:pPr>
      <w:r w:rsidRPr="002B13E0">
        <w:rPr>
          <w:rFonts w:eastAsia="PMingLiU"/>
          <w:b/>
          <w:sz w:val="24"/>
          <w:szCs w:val="28"/>
          <w:lang w:eastAsia="zh-TW"/>
        </w:rPr>
        <w:t>Das Projekt „Zukunftshelden“ erhielt nach der Auszeichnung zum Team des Jahres nun auch den PR Report Award</w:t>
      </w:r>
      <w:r>
        <w:rPr>
          <w:rFonts w:eastAsia="PMingLiU"/>
          <w:b/>
          <w:sz w:val="24"/>
          <w:szCs w:val="28"/>
          <w:lang w:eastAsia="zh-TW"/>
        </w:rPr>
        <w:br/>
      </w:r>
    </w:p>
    <w:p w14:paraId="5424EB58" w14:textId="48A4E269" w:rsidR="00D55946" w:rsidRPr="003F659C" w:rsidRDefault="002B13E0" w:rsidP="00EB27E2">
      <w:pPr>
        <w:pStyle w:val="berschrift1"/>
        <w:rPr>
          <w:rFonts w:ascii="Arial" w:hAnsi="Arial" w:cs="Arial"/>
        </w:rPr>
      </w:pPr>
      <w:r>
        <w:rPr>
          <w:rFonts w:ascii="Arial" w:hAnsi="Arial" w:cs="Arial"/>
          <w:b w:val="0"/>
        </w:rPr>
        <w:t xml:space="preserve">Berlin, </w:t>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Pr>
          <w:rFonts w:ascii="Arial" w:hAnsi="Arial" w:cs="Arial"/>
          <w:b w:val="0"/>
        </w:rPr>
        <w:t>17</w:t>
      </w:r>
      <w:r w:rsidR="008C5AD6">
        <w:rPr>
          <w:rFonts w:ascii="Arial" w:hAnsi="Arial" w:cs="Arial"/>
          <w:b w:val="0"/>
        </w:rPr>
        <w:t>.</w:t>
      </w:r>
      <w:r>
        <w:rPr>
          <w:rFonts w:ascii="Arial" w:hAnsi="Arial" w:cs="Arial"/>
          <w:b w:val="0"/>
        </w:rPr>
        <w:t>11</w:t>
      </w:r>
      <w:r w:rsidR="00683463">
        <w:rPr>
          <w:rFonts w:ascii="Arial" w:hAnsi="Arial" w:cs="Arial"/>
          <w:b w:val="0"/>
        </w:rPr>
        <w:t>.2023</w:t>
      </w:r>
    </w:p>
    <w:p w14:paraId="0A4672E1" w14:textId="77777777" w:rsidR="002B13E0" w:rsidRPr="002B13E0" w:rsidRDefault="002B13E0" w:rsidP="002B13E0">
      <w:pPr>
        <w:rPr>
          <w:sz w:val="22"/>
          <w:szCs w:val="22"/>
        </w:rPr>
      </w:pPr>
      <w:r w:rsidRPr="002B13E0">
        <w:rPr>
          <w:sz w:val="22"/>
          <w:szCs w:val="22"/>
        </w:rPr>
        <w:t xml:space="preserve">Es ist der Lohn für kreative Ideen. Die Unternehmenskommunikation des </w:t>
      </w:r>
      <w:proofErr w:type="spellStart"/>
      <w:r w:rsidRPr="002B13E0">
        <w:rPr>
          <w:sz w:val="22"/>
          <w:szCs w:val="22"/>
        </w:rPr>
        <w:t>Ventilatorenspezialisten</w:t>
      </w:r>
      <w:proofErr w:type="spellEnd"/>
      <w:r w:rsidRPr="002B13E0">
        <w:rPr>
          <w:sz w:val="22"/>
          <w:szCs w:val="22"/>
        </w:rPr>
        <w:t xml:space="preserve"> ebm-papst hat vor mehr als 350 Gästen in Berlin den PR-Report Award 2023 für den Erfolg auf der Hannover Messe mit den „Zukunftshelden“ erhalten. Damit ist das Projekt in diesem Jahr schon zum zweiten Mal preisgekrönt worden. Vor wenigen Wochen hat die Unternehmenskommunikation den Oscar der Branche erhalten und ist vom Bundesverband der Kommunikatoren zum „Team des Jahres“ gekürt worden. Dieses Mal fiel die Wahl in der Kategorie „Smart PR“ auf den Weltmarktführer aus Hohenlohe. </w:t>
      </w:r>
    </w:p>
    <w:p w14:paraId="4BB1CF85" w14:textId="2D692D69" w:rsidR="002B13E0" w:rsidRPr="002B13E0" w:rsidRDefault="000A08C5" w:rsidP="002B13E0">
      <w:pPr>
        <w:rPr>
          <w:sz w:val="22"/>
          <w:szCs w:val="22"/>
        </w:rPr>
      </w:pPr>
      <w:r>
        <w:rPr>
          <w:sz w:val="22"/>
          <w:szCs w:val="22"/>
        </w:rPr>
        <w:br/>
      </w:r>
      <w:r w:rsidR="002B13E0" w:rsidRPr="002B13E0">
        <w:rPr>
          <w:sz w:val="22"/>
          <w:szCs w:val="22"/>
        </w:rPr>
        <w:t>Die Jury überzeugte das clevere Konzept der Unternehmenskommunikation des führenden Herstellers von Ventilatoren und Motoren zur Thematisierung des Fachkräftemangels und Klimawandels. Sie hatte im Frühjahr Auszubildenden und Studierenden die Organisation des gesamten Messeauftritts auf der Hannover Messe 2023 überlassen und diese als Zukunftshelden inszeniert. Der Auftritt der Nachwuchskräfte erhielt eine riesige Resonanz in der Öffentlichkeit und die „Zukunftshelden“ bestätigten das in sie gesetzte Vertrauen vollkommen. Am Ende hatte das Team der Unternehmenskommunikation unter fünf Nominierten in der Kategorie „Smart PR“ die Nase vorn.</w:t>
      </w:r>
    </w:p>
    <w:p w14:paraId="7F72FA7A" w14:textId="36FFE82A" w:rsidR="002B13E0" w:rsidRPr="002B13E0" w:rsidRDefault="000A08C5" w:rsidP="002B13E0">
      <w:pPr>
        <w:rPr>
          <w:sz w:val="22"/>
          <w:szCs w:val="22"/>
        </w:rPr>
      </w:pPr>
      <w:r>
        <w:rPr>
          <w:sz w:val="22"/>
          <w:szCs w:val="22"/>
        </w:rPr>
        <w:br/>
      </w:r>
      <w:r w:rsidR="002B13E0" w:rsidRPr="002B13E0">
        <w:rPr>
          <w:sz w:val="22"/>
          <w:szCs w:val="22"/>
        </w:rPr>
        <w:t xml:space="preserve">Für Hauke Hannig, Bereichsleiter der Unternehmenskommunikation, zeigt der Erfolg, wie viel junge </w:t>
      </w:r>
      <w:proofErr w:type="spellStart"/>
      <w:proofErr w:type="gramStart"/>
      <w:r w:rsidR="002B13E0" w:rsidRPr="002B13E0">
        <w:rPr>
          <w:sz w:val="22"/>
          <w:szCs w:val="22"/>
        </w:rPr>
        <w:t>Berufsanfänger:innen</w:t>
      </w:r>
      <w:proofErr w:type="spellEnd"/>
      <w:proofErr w:type="gramEnd"/>
      <w:r w:rsidR="002B13E0" w:rsidRPr="002B13E0">
        <w:rPr>
          <w:sz w:val="22"/>
          <w:szCs w:val="22"/>
        </w:rPr>
        <w:t xml:space="preserve"> erreichen können, wenn man ihnen den Freiraum lässt. „Wir geben bei ebm-papst unserem Nachwuchs die besten Möglichkeiten, sich zu entwickeln und Verantwortung zu übernehmen. Davon profitiert auch das Unternehmen enorm“, betonte er nach der festlichen Preisverleihung in Berlin.</w:t>
      </w:r>
    </w:p>
    <w:p w14:paraId="7900205D" w14:textId="127A76FE" w:rsidR="002B13E0" w:rsidRPr="002B13E0" w:rsidRDefault="000A08C5" w:rsidP="002B13E0">
      <w:pPr>
        <w:rPr>
          <w:sz w:val="22"/>
          <w:szCs w:val="22"/>
        </w:rPr>
      </w:pPr>
      <w:r>
        <w:rPr>
          <w:sz w:val="22"/>
          <w:szCs w:val="22"/>
        </w:rPr>
        <w:br/>
      </w:r>
      <w:r w:rsidR="002B13E0" w:rsidRPr="002B13E0">
        <w:rPr>
          <w:sz w:val="22"/>
          <w:szCs w:val="22"/>
        </w:rPr>
        <w:t xml:space="preserve">Die renommierten PR Report Awards zeichnen seit 2002 unter dem Motto </w:t>
      </w:r>
      <w:proofErr w:type="gramStart"/>
      <w:r w:rsidR="002B13E0" w:rsidRPr="002B13E0">
        <w:rPr>
          <w:sz w:val="22"/>
          <w:szCs w:val="22"/>
        </w:rPr>
        <w:t>„</w:t>
      </w:r>
      <w:proofErr w:type="gramEnd"/>
      <w:r w:rsidR="002B13E0" w:rsidRPr="002B13E0">
        <w:rPr>
          <w:sz w:val="22"/>
          <w:szCs w:val="22"/>
        </w:rPr>
        <w:t>weil gute Kommunikation Sichtbarkeit braucht“, außergewöhnliche Kommunikationskampagnen, die Beratung, den Kommunikationsprofi und die Young Professionals des Jahres aus. Die renommierte Jury besteht aus knapp 40 Expertinnen und Experten der Branche und stimmt in einem zweistufigen Verfahren über Einreichungen in 25 Kategorien ab.</w:t>
      </w:r>
    </w:p>
    <w:p w14:paraId="14E68E58" w14:textId="79754411" w:rsidR="002B13E0" w:rsidRPr="000A08C5" w:rsidRDefault="000A08C5" w:rsidP="002B13E0">
      <w:pPr>
        <w:rPr>
          <w:sz w:val="22"/>
          <w:szCs w:val="22"/>
          <w:u w:val="single"/>
        </w:rPr>
      </w:pPr>
      <w:r>
        <w:rPr>
          <w:sz w:val="22"/>
          <w:szCs w:val="22"/>
        </w:rPr>
        <w:br/>
      </w:r>
      <w:r w:rsidR="002B13E0" w:rsidRPr="000A08C5">
        <w:rPr>
          <w:sz w:val="22"/>
          <w:szCs w:val="22"/>
          <w:u w:val="single"/>
        </w:rPr>
        <w:t xml:space="preserve">Zur Erinnerung: </w:t>
      </w:r>
    </w:p>
    <w:p w14:paraId="6BEF7180" w14:textId="22C13FEE" w:rsidR="002B13E0" w:rsidRPr="002B13E0" w:rsidRDefault="002B13E0" w:rsidP="002B13E0">
      <w:pPr>
        <w:rPr>
          <w:sz w:val="22"/>
          <w:szCs w:val="22"/>
        </w:rPr>
      </w:pPr>
      <w:r w:rsidRPr="002B13E0">
        <w:rPr>
          <w:sz w:val="22"/>
          <w:szCs w:val="22"/>
        </w:rPr>
        <w:t xml:space="preserve">Ein 17-köpfiges Team aus Azubis und dual Studierenden entwarf, organisierte und kommunizierte den Auftritt auf der Hannover Messe, besetzte den Stand und betreute Presse und Politik. Der Auftrag war umfassend, angefangen vom Standkonzept über die Produktauswahl und die Kontrolle der Budgets, das Timing, die Pressekommunikation bis hin zum persönlichen Einladungsmanagement von Spitzenpolitikern. Das Projekt wurde zum Publikumserfolg. </w:t>
      </w:r>
    </w:p>
    <w:p w14:paraId="5BE229CB" w14:textId="77777777" w:rsidR="002B13E0" w:rsidRPr="002B13E0" w:rsidRDefault="002B13E0" w:rsidP="002B13E0">
      <w:pPr>
        <w:rPr>
          <w:sz w:val="22"/>
          <w:szCs w:val="22"/>
        </w:rPr>
      </w:pPr>
      <w:r w:rsidRPr="002B13E0">
        <w:rPr>
          <w:sz w:val="22"/>
          <w:szCs w:val="22"/>
        </w:rPr>
        <w:t xml:space="preserve">Schon im Vorfeld der Messe hat das Projekt auch international für Aufsehen gesorgt.  Vor Ort ging das Konzept nach Angaben des Unternehmens ebenso voll auf. Die Besucherzahlen am Messestand waren doppelt so </w:t>
      </w:r>
      <w:r w:rsidRPr="002B13E0">
        <w:rPr>
          <w:sz w:val="22"/>
          <w:szCs w:val="22"/>
        </w:rPr>
        <w:lastRenderedPageBreak/>
        <w:t xml:space="preserve">hoch wie sonst. Olaf Scholz, Robert Habeck und Winfried Kretschmann sowie andere hochrangige </w:t>
      </w:r>
      <w:proofErr w:type="spellStart"/>
      <w:proofErr w:type="gramStart"/>
      <w:r w:rsidRPr="002B13E0">
        <w:rPr>
          <w:sz w:val="22"/>
          <w:szCs w:val="22"/>
        </w:rPr>
        <w:t>Politiker:innen</w:t>
      </w:r>
      <w:proofErr w:type="spellEnd"/>
      <w:proofErr w:type="gramEnd"/>
      <w:r w:rsidRPr="002B13E0">
        <w:rPr>
          <w:sz w:val="22"/>
          <w:szCs w:val="22"/>
        </w:rPr>
        <w:t xml:space="preserve"> und </w:t>
      </w:r>
      <w:proofErr w:type="spellStart"/>
      <w:r w:rsidRPr="002B13E0">
        <w:rPr>
          <w:sz w:val="22"/>
          <w:szCs w:val="22"/>
        </w:rPr>
        <w:t>Wirtschaftsvertreter:innen</w:t>
      </w:r>
      <w:proofErr w:type="spellEnd"/>
      <w:r w:rsidRPr="002B13E0">
        <w:rPr>
          <w:sz w:val="22"/>
          <w:szCs w:val="22"/>
        </w:rPr>
        <w:t xml:space="preserve"> waren da. Ebenso sendeten ARD, ZDF, N-</w:t>
      </w:r>
      <w:proofErr w:type="spellStart"/>
      <w:r w:rsidRPr="002B13E0">
        <w:rPr>
          <w:sz w:val="22"/>
          <w:szCs w:val="22"/>
        </w:rPr>
        <w:t>tv</w:t>
      </w:r>
      <w:proofErr w:type="spellEnd"/>
      <w:r w:rsidRPr="002B13E0">
        <w:rPr>
          <w:sz w:val="22"/>
          <w:szCs w:val="22"/>
        </w:rPr>
        <w:t xml:space="preserve"> und weitere Fernsehsender dazu Berichte. </w:t>
      </w:r>
    </w:p>
    <w:p w14:paraId="0E6A38FA" w14:textId="4E492E8D" w:rsidR="002B13E0" w:rsidRPr="002B13E0" w:rsidRDefault="002B13E0" w:rsidP="002B13E0">
      <w:pPr>
        <w:rPr>
          <w:sz w:val="22"/>
          <w:szCs w:val="22"/>
        </w:rPr>
      </w:pPr>
      <w:r w:rsidRPr="002B13E0">
        <w:rPr>
          <w:sz w:val="22"/>
          <w:szCs w:val="22"/>
        </w:rPr>
        <w:t xml:space="preserve">Der Messeerfolg wirkt nachhaltig: Die Bewerberzahlen bei ebm-papst sind seither deutlich gestiegen. Auch die Belegschaft ist stolz, wie positiv ebm-papst von der Öffentlichkeit wahrgenommen wird. Die Idee, die Auszubildenden Projekte dieser Größenordnung selbstständig übernehmen zu lassen, soll im Unternehmen fest verankert werden. Die „Zukunftshelden“ haben Zukunft. </w:t>
      </w:r>
      <w:r>
        <w:rPr>
          <w:sz w:val="22"/>
          <w:szCs w:val="22"/>
        </w:rPr>
        <w:br/>
      </w:r>
    </w:p>
    <w:p w14:paraId="1CB0D93E" w14:textId="5D2A9E0A" w:rsidR="00683463" w:rsidRPr="00683463" w:rsidRDefault="00683463" w:rsidP="008C5AD6">
      <w:pPr>
        <w:rPr>
          <w:rFonts w:cs="Arial"/>
          <w:b/>
          <w:bCs/>
          <w:sz w:val="22"/>
          <w:szCs w:val="22"/>
        </w:rPr>
      </w:pPr>
      <w:r w:rsidRPr="00683463">
        <w:rPr>
          <w:rFonts w:cs="Arial"/>
          <w:b/>
          <w:bCs/>
          <w:sz w:val="22"/>
          <w:szCs w:val="22"/>
        </w:rPr>
        <w:t xml:space="preserve">Bildunterschrift (Foto: </w:t>
      </w:r>
      <w:r w:rsidR="002B13E0">
        <w:rPr>
          <w:rFonts w:cs="Arial"/>
          <w:b/>
          <w:bCs/>
          <w:sz w:val="22"/>
          <w:szCs w:val="22"/>
        </w:rPr>
        <w:t xml:space="preserve">Valentin </w:t>
      </w:r>
      <w:proofErr w:type="spellStart"/>
      <w:r w:rsidR="002B13E0">
        <w:rPr>
          <w:rFonts w:cs="Arial"/>
          <w:b/>
          <w:bCs/>
          <w:sz w:val="22"/>
          <w:szCs w:val="22"/>
        </w:rPr>
        <w:t>Paster</w:t>
      </w:r>
      <w:proofErr w:type="spellEnd"/>
      <w:r w:rsidRPr="00683463">
        <w:rPr>
          <w:rFonts w:cs="Arial"/>
          <w:b/>
          <w:bCs/>
          <w:sz w:val="22"/>
          <w:szCs w:val="22"/>
        </w:rPr>
        <w:t>)</w:t>
      </w:r>
    </w:p>
    <w:p w14:paraId="707A31B6" w14:textId="15D07005" w:rsidR="00F07F89" w:rsidRPr="002E3004" w:rsidRDefault="002B13E0" w:rsidP="003755D4">
      <w:pPr>
        <w:rPr>
          <w:sz w:val="22"/>
          <w:szCs w:val="22"/>
        </w:rPr>
      </w:pPr>
      <w:r>
        <w:rPr>
          <w:sz w:val="22"/>
          <w:szCs w:val="22"/>
        </w:rPr>
        <w:t>Die</w:t>
      </w:r>
      <w:r w:rsidRPr="002B13E0">
        <w:rPr>
          <w:sz w:val="22"/>
          <w:szCs w:val="22"/>
        </w:rPr>
        <w:t xml:space="preserve"> Unternehmenskommunikation </w:t>
      </w:r>
      <w:r>
        <w:rPr>
          <w:sz w:val="22"/>
          <w:szCs w:val="22"/>
        </w:rPr>
        <w:t xml:space="preserve">hatte </w:t>
      </w:r>
      <w:r w:rsidRPr="002B13E0">
        <w:rPr>
          <w:sz w:val="22"/>
          <w:szCs w:val="22"/>
        </w:rPr>
        <w:t>unter fünf Nominierten in der Kategorie „Smart PR“ die Nase vorn</w:t>
      </w:r>
      <w:r>
        <w:rPr>
          <w:sz w:val="22"/>
          <w:szCs w:val="22"/>
        </w:rPr>
        <w:t xml:space="preserve"> und erhielt den begehrten PR Report Award (Rechts: Hauke Hannig) </w:t>
      </w:r>
      <w:r w:rsidR="00A10DD2">
        <w:rPr>
          <w:sz w:val="22"/>
          <w:szCs w:val="22"/>
        </w:rPr>
        <w:br/>
      </w:r>
    </w:p>
    <w:p w14:paraId="15A7A743" w14:textId="16D579E5"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6C71D3B7" w:rsidR="00252038" w:rsidRPr="00652EDA" w:rsidRDefault="009E2DC0">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5E6F" w14:textId="77777777" w:rsidR="00F57B6A" w:rsidRDefault="00F57B6A" w:rsidP="002B10BE">
      <w:r>
        <w:separator/>
      </w:r>
    </w:p>
  </w:endnote>
  <w:endnote w:type="continuationSeparator" w:id="0">
    <w:p w14:paraId="4832E134" w14:textId="77777777" w:rsidR="00F57B6A" w:rsidRDefault="00F57B6A"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C6BF" w14:textId="77777777" w:rsidR="00F57B6A" w:rsidRDefault="00F57B6A" w:rsidP="002B10BE">
      <w:r>
        <w:separator/>
      </w:r>
    </w:p>
  </w:footnote>
  <w:footnote w:type="continuationSeparator" w:id="0">
    <w:p w14:paraId="477F41D9" w14:textId="77777777" w:rsidR="00F57B6A" w:rsidRDefault="00F57B6A"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0D757B2"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000000"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000000"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2593057">
    <w:abstractNumId w:val="0"/>
  </w:num>
  <w:num w:numId="2" w16cid:durableId="1789158163">
    <w:abstractNumId w:val="2"/>
  </w:num>
  <w:num w:numId="3" w16cid:durableId="1707560568">
    <w:abstractNumId w:val="1"/>
  </w:num>
  <w:num w:numId="4" w16cid:durableId="195147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08C5"/>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8BD"/>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13E0"/>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3004"/>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2ECE"/>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572B"/>
    <w:rsid w:val="00406C24"/>
    <w:rsid w:val="00411539"/>
    <w:rsid w:val="00412B03"/>
    <w:rsid w:val="00414685"/>
    <w:rsid w:val="00417559"/>
    <w:rsid w:val="00417A70"/>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E043A"/>
    <w:rsid w:val="005E0DCC"/>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323B"/>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B7352"/>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C5AD6"/>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6C31"/>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57B6A"/>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CD6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B43-1319-4A54-8AB6-B58F459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Auszubildende von ebm-papst treffen Bundeskanzler Scholz</vt:lpstr>
      <vt:lpstr>PI - ebm-papst behaupt sich in der Pandemie  - Jahrespressekonferenz 2021</vt:lpstr>
    </vt:vector>
  </TitlesOfParts>
  <Company>Scanner GmbH Künzelsau</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wird für clevere Wege in der PR ausgezeichnet</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Hannig, Hauke</cp:lastModifiedBy>
  <cp:revision>4</cp:revision>
  <cp:lastPrinted>2023-06-19T06:17:00Z</cp:lastPrinted>
  <dcterms:created xsi:type="dcterms:W3CDTF">2023-11-17T13:30:00Z</dcterms:created>
  <dcterms:modified xsi:type="dcterms:W3CDTF">2023-11-17T13:37:00Z</dcterms:modified>
</cp:coreProperties>
</file>