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668D9" w14:textId="4D915907" w:rsidR="009A6CC8" w:rsidRPr="00890428" w:rsidRDefault="00CC4AA4" w:rsidP="0028417B">
      <w:pPr>
        <w:pStyle w:val="berschrift1"/>
        <w:jc w:val="both"/>
        <w:rPr>
          <w:rFonts w:ascii="Arial" w:hAnsi="Arial" w:cs="Arial"/>
          <w:b w:val="0"/>
          <w:sz w:val="21"/>
          <w:szCs w:val="21"/>
        </w:rPr>
      </w:pPr>
      <w:bookmarkStart w:id="0" w:name="_GoBack"/>
      <w:bookmarkEnd w:id="0"/>
      <w:r w:rsidRPr="00890428">
        <w:rPr>
          <w:rFonts w:ascii="Arial" w:hAnsi="Arial" w:cs="Arial"/>
          <w:iCs/>
          <w:sz w:val="21"/>
          <w:szCs w:val="21"/>
        </w:rPr>
        <w:t xml:space="preserve">Nach über 30 Jahren modernisiert der Flughafen München die Lüftungsanlagen von zwei Verbindungstunneln. Mit dem Einsatz hocheffizienter RadiPac C EC-Radialventilatoren von ebm-papst gelingt ein technisches Upgrade, das die Energieeffizienz und Betriebssicherheit der Anlagen signifikant steigert. </w:t>
      </w:r>
    </w:p>
    <w:p w14:paraId="1A0E6432" w14:textId="35269EBE" w:rsidR="00CC4AA4" w:rsidRPr="00890428" w:rsidRDefault="00CC4AA4" w:rsidP="00CC4AA4">
      <w:pPr>
        <w:rPr>
          <w:rFonts w:cs="Arial"/>
          <w:sz w:val="21"/>
          <w:szCs w:val="21"/>
        </w:rPr>
      </w:pPr>
    </w:p>
    <w:p w14:paraId="66041A47" w14:textId="4F9A10A2" w:rsidR="00D837C8" w:rsidRPr="00890428" w:rsidRDefault="00CC4AA4" w:rsidP="00FA4F3F">
      <w:pPr>
        <w:jc w:val="both"/>
        <w:rPr>
          <w:sz w:val="21"/>
          <w:szCs w:val="21"/>
        </w:rPr>
      </w:pPr>
      <w:r w:rsidRPr="00890428">
        <w:rPr>
          <w:rFonts w:cs="Arial"/>
          <w:sz w:val="21"/>
          <w:szCs w:val="21"/>
        </w:rPr>
        <w:t>Der Flughafen München ist einer der verkehrsreichsten Flughäfen Europas. Seit der Eröffnung des Flughafens 1992 sorgen zwei Lüftungsanlagen für die Belüftung des Nord</w:t>
      </w:r>
      <w:r w:rsidR="00890428" w:rsidRPr="00890428">
        <w:rPr>
          <w:rFonts w:cs="Arial"/>
          <w:sz w:val="21"/>
          <w:szCs w:val="21"/>
        </w:rPr>
        <w:t>- und Südtunnels</w:t>
      </w:r>
      <w:r w:rsidRPr="00890428">
        <w:rPr>
          <w:rFonts w:cs="Arial"/>
          <w:sz w:val="21"/>
          <w:szCs w:val="21"/>
        </w:rPr>
        <w:t xml:space="preserve">. Beide Tunnel verbinden die Parkhäuser mit dem Terminalbereich und müssen kontinuierlich belüftet werden, um die Luftqualität zu gewährleisten und im Brandfall den Rauch abzuführen. </w:t>
      </w:r>
      <w:r w:rsidRPr="00890428">
        <w:rPr>
          <w:sz w:val="21"/>
          <w:szCs w:val="21"/>
        </w:rPr>
        <w:t xml:space="preserve">Jede Anlage besteht aus einem Zu- und einem Abluft-System, das jeweils mit einem großen riemengetriebenen Ventilator ausgestattet ist. </w:t>
      </w:r>
    </w:p>
    <w:p w14:paraId="7A127891" w14:textId="77777777" w:rsidR="00D837C8" w:rsidRPr="00890428" w:rsidRDefault="00D837C8" w:rsidP="00FA4F3F">
      <w:pPr>
        <w:jc w:val="both"/>
        <w:rPr>
          <w:sz w:val="21"/>
          <w:szCs w:val="21"/>
        </w:rPr>
      </w:pPr>
    </w:p>
    <w:p w14:paraId="2AAE89A0" w14:textId="55FE9522" w:rsidR="00CC4AA4" w:rsidRPr="00975283" w:rsidRDefault="00CC4AA4" w:rsidP="00FA4F3F">
      <w:pPr>
        <w:jc w:val="both"/>
        <w:rPr>
          <w:sz w:val="21"/>
          <w:szCs w:val="21"/>
        </w:rPr>
      </w:pPr>
      <w:r w:rsidRPr="00890428">
        <w:rPr>
          <w:sz w:val="21"/>
          <w:szCs w:val="21"/>
        </w:rPr>
        <w:t>Im Herbst 2024 fiel einer der insgesamt vier Ventilatoren aus</w:t>
      </w:r>
      <w:r w:rsidR="00FA4F3F" w:rsidRPr="00890428">
        <w:rPr>
          <w:sz w:val="21"/>
          <w:szCs w:val="21"/>
        </w:rPr>
        <w:t>, was zu einem k</w:t>
      </w:r>
      <w:r w:rsidRPr="00890428">
        <w:rPr>
          <w:sz w:val="21"/>
          <w:szCs w:val="21"/>
        </w:rPr>
        <w:t>omplette</w:t>
      </w:r>
      <w:r w:rsidR="00FA4F3F" w:rsidRPr="00890428">
        <w:rPr>
          <w:sz w:val="21"/>
          <w:szCs w:val="21"/>
        </w:rPr>
        <w:t xml:space="preserve">n </w:t>
      </w:r>
      <w:r w:rsidRPr="00890428">
        <w:rPr>
          <w:sz w:val="21"/>
          <w:szCs w:val="21"/>
        </w:rPr>
        <w:t xml:space="preserve">Stillstand der betroffenen Anlage und </w:t>
      </w:r>
      <w:r w:rsidR="00FA4F3F" w:rsidRPr="00890428">
        <w:rPr>
          <w:sz w:val="21"/>
          <w:szCs w:val="21"/>
        </w:rPr>
        <w:t xml:space="preserve">damit zu </w:t>
      </w:r>
      <w:r w:rsidRPr="00890428">
        <w:rPr>
          <w:sz w:val="21"/>
          <w:szCs w:val="21"/>
        </w:rPr>
        <w:t>unzureichende</w:t>
      </w:r>
      <w:r w:rsidR="00FA4F3F" w:rsidRPr="00890428">
        <w:rPr>
          <w:sz w:val="21"/>
          <w:szCs w:val="21"/>
        </w:rPr>
        <w:t>r</w:t>
      </w:r>
      <w:r w:rsidRPr="00890428">
        <w:rPr>
          <w:sz w:val="21"/>
          <w:szCs w:val="21"/>
        </w:rPr>
        <w:t xml:space="preserve"> Luftzufuhr </w:t>
      </w:r>
      <w:r w:rsidR="00FA4F3F" w:rsidRPr="00890428">
        <w:rPr>
          <w:sz w:val="21"/>
          <w:szCs w:val="21"/>
        </w:rPr>
        <w:t>führte</w:t>
      </w:r>
      <w:r w:rsidRPr="00890428">
        <w:rPr>
          <w:sz w:val="21"/>
          <w:szCs w:val="21"/>
        </w:rPr>
        <w:t>. Das Energiemanagement-Team des Flughafen Münchens musste schnell handeln</w:t>
      </w:r>
      <w:r w:rsidR="00A350FE" w:rsidRPr="00890428">
        <w:rPr>
          <w:sz w:val="21"/>
          <w:szCs w:val="21"/>
        </w:rPr>
        <w:t>:</w:t>
      </w:r>
      <w:r w:rsidRPr="00890428">
        <w:rPr>
          <w:sz w:val="21"/>
          <w:szCs w:val="21"/>
        </w:rPr>
        <w:t xml:space="preserve"> Die wirtschaftlichste und nachhaltigste Lösung war daher ein umfassendes Retrofit beider Anlagen.</w:t>
      </w:r>
      <w:r w:rsidR="00D837C8" w:rsidRPr="00890428">
        <w:rPr>
          <w:sz w:val="21"/>
          <w:szCs w:val="21"/>
        </w:rPr>
        <w:t xml:space="preserve"> </w:t>
      </w:r>
      <w:r w:rsidR="00A350FE" w:rsidRPr="00890428">
        <w:rPr>
          <w:sz w:val="21"/>
          <w:szCs w:val="21"/>
        </w:rPr>
        <w:t xml:space="preserve">Der Ausbau der alten Ventilatoren gestaltete sich besonders aufwendig: </w:t>
      </w:r>
      <w:r w:rsidRPr="00890428">
        <w:rPr>
          <w:sz w:val="21"/>
          <w:szCs w:val="21"/>
        </w:rPr>
        <w:t xml:space="preserve">Jeder der vier Ventilatoren musste </w:t>
      </w:r>
      <w:r w:rsidR="00ED1062" w:rsidRPr="00975283">
        <w:rPr>
          <w:color w:val="000000" w:themeColor="text1"/>
          <w:sz w:val="21"/>
          <w:szCs w:val="21"/>
        </w:rPr>
        <w:t xml:space="preserve">aufgrund seiner Größe </w:t>
      </w:r>
      <w:r w:rsidRPr="00975283">
        <w:rPr>
          <w:color w:val="000000" w:themeColor="text1"/>
          <w:sz w:val="21"/>
          <w:szCs w:val="21"/>
        </w:rPr>
        <w:t xml:space="preserve">vor </w:t>
      </w:r>
      <w:r w:rsidRPr="00890428">
        <w:rPr>
          <w:sz w:val="21"/>
          <w:szCs w:val="21"/>
        </w:rPr>
        <w:t>Ort zerlegt und in Einzelteilen herausgetragen werden</w:t>
      </w:r>
      <w:r w:rsidR="00ED1062" w:rsidRPr="00975283">
        <w:rPr>
          <w:sz w:val="21"/>
          <w:szCs w:val="21"/>
        </w:rPr>
        <w:t>.</w:t>
      </w:r>
    </w:p>
    <w:p w14:paraId="5F7DD25F" w14:textId="78FC80CB" w:rsidR="00FA4F3F" w:rsidRPr="00890428" w:rsidRDefault="00FA4F3F" w:rsidP="00FA4F3F">
      <w:pPr>
        <w:jc w:val="both"/>
        <w:rPr>
          <w:sz w:val="21"/>
          <w:szCs w:val="21"/>
        </w:rPr>
      </w:pPr>
    </w:p>
    <w:p w14:paraId="767E39AA" w14:textId="77777777" w:rsidR="00DE0FF8" w:rsidRPr="00890428" w:rsidRDefault="00DE0FF8" w:rsidP="00DE0FF8">
      <w:pPr>
        <w:rPr>
          <w:b/>
          <w:sz w:val="21"/>
          <w:szCs w:val="21"/>
        </w:rPr>
      </w:pPr>
      <w:r w:rsidRPr="00890428">
        <w:rPr>
          <w:b/>
          <w:sz w:val="21"/>
          <w:szCs w:val="21"/>
        </w:rPr>
        <w:t>Erhöhte Betriebssicherheit durch redundantes System</w:t>
      </w:r>
    </w:p>
    <w:p w14:paraId="3C9D111E" w14:textId="23313BF5" w:rsidR="00CC4AA4" w:rsidRPr="00890428" w:rsidRDefault="00FA4F3F" w:rsidP="00DE0FF8">
      <w:pPr>
        <w:jc w:val="both"/>
        <w:rPr>
          <w:sz w:val="21"/>
          <w:szCs w:val="21"/>
        </w:rPr>
      </w:pPr>
      <w:r w:rsidRPr="00890428">
        <w:rPr>
          <w:sz w:val="21"/>
          <w:szCs w:val="21"/>
        </w:rPr>
        <w:t xml:space="preserve">Anschließend wurden </w:t>
      </w:r>
      <w:r w:rsidR="00CC4AA4" w:rsidRPr="00890428">
        <w:rPr>
          <w:sz w:val="21"/>
          <w:szCs w:val="21"/>
        </w:rPr>
        <w:t xml:space="preserve">vier auf Maß vorgefertigte FanGrid Einheiten </w:t>
      </w:r>
      <w:r w:rsidRPr="00890428">
        <w:rPr>
          <w:sz w:val="21"/>
          <w:szCs w:val="21"/>
        </w:rPr>
        <w:t>eingebaut, zwei je Anlage</w:t>
      </w:r>
      <w:r w:rsidR="00840DCA" w:rsidRPr="00890428">
        <w:rPr>
          <w:sz w:val="21"/>
          <w:szCs w:val="21"/>
        </w:rPr>
        <w:t>:</w:t>
      </w:r>
      <w:r w:rsidRPr="00890428">
        <w:rPr>
          <w:sz w:val="21"/>
          <w:szCs w:val="21"/>
        </w:rPr>
        <w:t xml:space="preserve"> je eines für die Zu-, und eines für die Abluft</w:t>
      </w:r>
      <w:r w:rsidR="00CC4AA4" w:rsidRPr="00890428">
        <w:rPr>
          <w:sz w:val="21"/>
          <w:szCs w:val="21"/>
        </w:rPr>
        <w:t xml:space="preserve">. Bei </w:t>
      </w:r>
      <w:r w:rsidRPr="00890428">
        <w:rPr>
          <w:sz w:val="21"/>
          <w:szCs w:val="21"/>
        </w:rPr>
        <w:t>einem FanGrid</w:t>
      </w:r>
      <w:r w:rsidR="00CC4AA4" w:rsidRPr="00890428">
        <w:rPr>
          <w:sz w:val="21"/>
          <w:szCs w:val="21"/>
        </w:rPr>
        <w:t xml:space="preserve"> werden mehrere Ventilatoren neben- und übereinander angeordnet und parallel betrieben. </w:t>
      </w:r>
      <w:r w:rsidR="00D837C8" w:rsidRPr="00890428">
        <w:rPr>
          <w:sz w:val="21"/>
          <w:szCs w:val="21"/>
        </w:rPr>
        <w:t>Das sorgt</w:t>
      </w:r>
      <w:r w:rsidR="00CC4AA4" w:rsidRPr="00890428">
        <w:rPr>
          <w:sz w:val="21"/>
          <w:szCs w:val="21"/>
        </w:rPr>
        <w:t xml:space="preserve"> für eine gleichmäßigere Luftströmung und somit eine effizientere Durchströmung bei Schalldämmkulissen und Wärmeübertragung. Bei den Anlagen des Flughafens lag der Fokus vor allem auf der erhöhten Betriebssicherheit aufgrund der Redundanz bei gleichzeitiger Energieeinsparung: Sollte ein Ventilator des FanGrid ausfallen, erhöht sich die Drehzahl der übrigen automatisch, sodass die Luftleistung stets konstant </w:t>
      </w:r>
      <w:r w:rsidR="00CC4AA4" w:rsidRPr="009267FC">
        <w:rPr>
          <w:sz w:val="21"/>
          <w:szCs w:val="21"/>
        </w:rPr>
        <w:t>bleibt</w:t>
      </w:r>
      <w:r w:rsidR="009267FC" w:rsidRPr="009267FC">
        <w:rPr>
          <w:sz w:val="21"/>
          <w:szCs w:val="21"/>
        </w:rPr>
        <w:t xml:space="preserve"> und damit die Luftqualität gewährleistet ist</w:t>
      </w:r>
      <w:r w:rsidR="00CC4AA4" w:rsidRPr="009267FC">
        <w:rPr>
          <w:sz w:val="21"/>
          <w:szCs w:val="21"/>
        </w:rPr>
        <w:t>.</w:t>
      </w:r>
      <w:r w:rsidRPr="009267FC">
        <w:rPr>
          <w:sz w:val="21"/>
          <w:szCs w:val="21"/>
        </w:rPr>
        <w:t xml:space="preserve"> </w:t>
      </w:r>
      <w:r w:rsidR="00CC4AA4" w:rsidRPr="009267FC">
        <w:rPr>
          <w:sz w:val="21"/>
          <w:szCs w:val="21"/>
        </w:rPr>
        <w:t>Der Betrieb mehrerer Ventil</w:t>
      </w:r>
      <w:r w:rsidR="00CC4AA4" w:rsidRPr="00890428">
        <w:rPr>
          <w:sz w:val="21"/>
          <w:szCs w:val="21"/>
        </w:rPr>
        <w:t xml:space="preserve">atoren in Teillast senkt </w:t>
      </w:r>
      <w:r w:rsidRPr="00890428">
        <w:rPr>
          <w:sz w:val="21"/>
          <w:szCs w:val="21"/>
        </w:rPr>
        <w:t xml:space="preserve">zudem </w:t>
      </w:r>
      <w:r w:rsidR="00CC4AA4" w:rsidRPr="00890428">
        <w:rPr>
          <w:sz w:val="21"/>
          <w:szCs w:val="21"/>
        </w:rPr>
        <w:t xml:space="preserve">den Strombedarf der Anlage. </w:t>
      </w:r>
      <w:r w:rsidR="00890428" w:rsidRPr="00890428">
        <w:rPr>
          <w:sz w:val="21"/>
          <w:szCs w:val="21"/>
        </w:rPr>
        <w:t xml:space="preserve">Insgesamt umfasste das Retrofit der beiden Anlagen somit 34 neue, hocheffiziente RadiPac C Radialventilatoren. </w:t>
      </w:r>
      <w:r w:rsidR="00DE0FF8" w:rsidRPr="00890428">
        <w:rPr>
          <w:sz w:val="21"/>
          <w:szCs w:val="21"/>
        </w:rPr>
        <w:t>D</w:t>
      </w:r>
      <w:r w:rsidR="00CC4AA4" w:rsidRPr="00890428">
        <w:rPr>
          <w:sz w:val="21"/>
          <w:szCs w:val="21"/>
        </w:rPr>
        <w:t xml:space="preserve">er Einbau </w:t>
      </w:r>
      <w:r w:rsidR="00DE0FF8" w:rsidRPr="00890428">
        <w:rPr>
          <w:sz w:val="21"/>
          <w:szCs w:val="21"/>
        </w:rPr>
        <w:t xml:space="preserve">erfolgte </w:t>
      </w:r>
      <w:r w:rsidR="00CC4AA4" w:rsidRPr="00890428">
        <w:rPr>
          <w:sz w:val="21"/>
          <w:szCs w:val="21"/>
        </w:rPr>
        <w:t xml:space="preserve">innerhalb eines Tages und das gesamte Retrofit-Projekt konnte zwischen Ende Oktober und Anfang Dezember </w:t>
      </w:r>
      <w:r w:rsidR="00D837C8" w:rsidRPr="00890428">
        <w:rPr>
          <w:sz w:val="21"/>
          <w:szCs w:val="21"/>
        </w:rPr>
        <w:t xml:space="preserve">2024 </w:t>
      </w:r>
      <w:r w:rsidR="00CC4AA4" w:rsidRPr="00890428">
        <w:rPr>
          <w:sz w:val="21"/>
          <w:szCs w:val="21"/>
        </w:rPr>
        <w:t xml:space="preserve">durchgeführt werden. </w:t>
      </w:r>
    </w:p>
    <w:p w14:paraId="67A14A59" w14:textId="77777777" w:rsidR="00CC4AA4" w:rsidRPr="00890428" w:rsidRDefault="00CC4AA4" w:rsidP="00CC4AA4">
      <w:pPr>
        <w:rPr>
          <w:sz w:val="21"/>
          <w:szCs w:val="21"/>
        </w:rPr>
      </w:pPr>
    </w:p>
    <w:p w14:paraId="1B6F1BF8" w14:textId="77777777" w:rsidR="00CC4AA4" w:rsidRPr="00890428" w:rsidRDefault="00CC4AA4" w:rsidP="00CC4AA4">
      <w:pPr>
        <w:rPr>
          <w:b/>
          <w:sz w:val="21"/>
          <w:szCs w:val="21"/>
        </w:rPr>
      </w:pPr>
      <w:r w:rsidRPr="00890428">
        <w:rPr>
          <w:b/>
          <w:sz w:val="21"/>
          <w:szCs w:val="21"/>
        </w:rPr>
        <w:t>Das Ergebnis: Jährlich 252.000 Kilowattstunden weniger Verbrauch</w:t>
      </w:r>
    </w:p>
    <w:p w14:paraId="1F5EEBBB" w14:textId="2D88582B" w:rsidR="00CC4AA4" w:rsidRPr="00890428" w:rsidRDefault="00CC4AA4" w:rsidP="00FA4F3F">
      <w:pPr>
        <w:jc w:val="both"/>
        <w:rPr>
          <w:sz w:val="21"/>
          <w:szCs w:val="21"/>
        </w:rPr>
      </w:pPr>
      <w:r w:rsidRPr="00890428">
        <w:rPr>
          <w:sz w:val="21"/>
          <w:szCs w:val="21"/>
        </w:rPr>
        <w:t>Nach den Berechnungen des Flughafen-Energiemanagements werden durch das Retrofit der zwei Anlagen mit vier FanGrid</w:t>
      </w:r>
      <w:r w:rsidR="00890428" w:rsidRPr="00890428">
        <w:rPr>
          <w:sz w:val="21"/>
          <w:szCs w:val="21"/>
        </w:rPr>
        <w:t xml:space="preserve"> Einheiten</w:t>
      </w:r>
      <w:r w:rsidRPr="00890428">
        <w:rPr>
          <w:sz w:val="21"/>
          <w:szCs w:val="21"/>
        </w:rPr>
        <w:t xml:space="preserve"> zukünftig etwa 252.000 Kilowattstunden pro Jahr eingespart. Bei einem angenommenen Energiepreis von 29 Cent pro Kilowattstunde (kWh) brutto entspricht dies einer jährlichen Kosteneinsparung von circa 50.000 Euro. So amortisiert sich die Investition bereits innerhalb von dreieinhalb Jahren.</w:t>
      </w:r>
      <w:r w:rsidR="00FA4F3F" w:rsidRPr="00890428">
        <w:rPr>
          <w:sz w:val="21"/>
          <w:szCs w:val="21"/>
        </w:rPr>
        <w:t xml:space="preserve"> </w:t>
      </w:r>
    </w:p>
    <w:p w14:paraId="6CDE7E27" w14:textId="77777777" w:rsidR="00D837C8" w:rsidRPr="00890428" w:rsidRDefault="00D837C8" w:rsidP="00D837C8">
      <w:pPr>
        <w:jc w:val="both"/>
        <w:rPr>
          <w:sz w:val="21"/>
          <w:szCs w:val="21"/>
        </w:rPr>
      </w:pPr>
      <w:r w:rsidRPr="00890428">
        <w:rPr>
          <w:noProof/>
          <w:sz w:val="21"/>
          <w:szCs w:val="21"/>
        </w:rPr>
        <w:lastRenderedPageBreak/>
        <w:drawing>
          <wp:inline distT="0" distB="0" distL="0" distR="0" wp14:anchorId="7CA93508" wp14:editId="7880188F">
            <wp:extent cx="4417586" cy="2945219"/>
            <wp:effectExtent l="0" t="0" r="2540" b="7620"/>
            <wp:docPr id="900445475" name="Grafik 1"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445475" name="Grafik 1" descr="Ein Bild, das Kleidung, Person, Mann, Im Haus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4430733" cy="2953984"/>
                    </a:xfrm>
                    <a:prstGeom prst="rect">
                      <a:avLst/>
                    </a:prstGeom>
                  </pic:spPr>
                </pic:pic>
              </a:graphicData>
            </a:graphic>
          </wp:inline>
        </w:drawing>
      </w:r>
    </w:p>
    <w:p w14:paraId="2E9A9DEC" w14:textId="41262B40" w:rsidR="00D837C8" w:rsidRPr="00890428" w:rsidRDefault="00D837C8" w:rsidP="00D837C8">
      <w:pPr>
        <w:jc w:val="both"/>
        <w:rPr>
          <w:sz w:val="21"/>
          <w:szCs w:val="21"/>
        </w:rPr>
      </w:pPr>
      <w:r w:rsidRPr="00890428">
        <w:rPr>
          <w:sz w:val="21"/>
          <w:szCs w:val="21"/>
        </w:rPr>
        <w:t>Bild 1: Die alten Ventilatoren waren zu groß, um sie in einem Stück aus dem Anlagenraum herauszutragen. Vorher mussten sie in Einzelteile zerlegt werden.</w:t>
      </w:r>
    </w:p>
    <w:p w14:paraId="7055FE8E" w14:textId="2E13724A" w:rsidR="00D837C8" w:rsidRPr="00890428" w:rsidRDefault="00D837C8" w:rsidP="00D837C8">
      <w:pPr>
        <w:jc w:val="both"/>
        <w:rPr>
          <w:sz w:val="21"/>
          <w:szCs w:val="21"/>
        </w:rPr>
      </w:pPr>
    </w:p>
    <w:p w14:paraId="53C85C1C" w14:textId="77777777" w:rsidR="00D837C8" w:rsidRPr="00890428" w:rsidRDefault="00D837C8" w:rsidP="00D837C8">
      <w:pPr>
        <w:spacing w:line="360" w:lineRule="auto"/>
        <w:jc w:val="both"/>
        <w:rPr>
          <w:rFonts w:ascii="Times New Roman" w:eastAsia="SimSun" w:hAnsi="Times New Roman" w:cs="Arial"/>
          <w:sz w:val="21"/>
          <w:szCs w:val="21"/>
          <w:lang w:eastAsia="zh-CN" w:bidi="hi-IN"/>
        </w:rPr>
      </w:pPr>
      <w:r w:rsidRPr="00890428">
        <w:rPr>
          <w:rFonts w:ascii="Times New Roman" w:eastAsia="SimSun" w:hAnsi="Times New Roman" w:cs="Arial"/>
          <w:noProof/>
          <w:sz w:val="21"/>
          <w:szCs w:val="21"/>
          <w:lang w:eastAsia="zh-CN" w:bidi="hi-IN"/>
        </w:rPr>
        <w:drawing>
          <wp:inline distT="0" distB="0" distL="0" distR="0" wp14:anchorId="4EF84BA2" wp14:editId="2A786729">
            <wp:extent cx="4594531" cy="3062177"/>
            <wp:effectExtent l="0" t="0" r="0" b="5080"/>
            <wp:docPr id="1769557494" name="Grafik 5" descr="Ein Bild, das Person, Haushaltsgerät, Man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557494" name="Grafik 5" descr="Ein Bild, das Person, Haushaltsgerät, Mann, Kleidung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4612261" cy="3073994"/>
                    </a:xfrm>
                    <a:prstGeom prst="rect">
                      <a:avLst/>
                    </a:prstGeom>
                  </pic:spPr>
                </pic:pic>
              </a:graphicData>
            </a:graphic>
          </wp:inline>
        </w:drawing>
      </w:r>
    </w:p>
    <w:p w14:paraId="48826F65" w14:textId="69EEE543" w:rsidR="00D837C8" w:rsidRPr="00890428" w:rsidRDefault="00D837C8" w:rsidP="00D837C8">
      <w:pPr>
        <w:jc w:val="both"/>
        <w:rPr>
          <w:sz w:val="21"/>
          <w:szCs w:val="21"/>
        </w:rPr>
      </w:pPr>
      <w:r w:rsidRPr="00890428">
        <w:rPr>
          <w:sz w:val="21"/>
          <w:szCs w:val="21"/>
        </w:rPr>
        <w:t>Bild 2: Ein FanGrid mit mehreren parallel betriebenen Ventilatoren bietet eine hohe Betriebssicherheit.</w:t>
      </w:r>
      <w:r w:rsidR="00A350FE" w:rsidRPr="00890428">
        <w:rPr>
          <w:sz w:val="21"/>
          <w:szCs w:val="21"/>
        </w:rPr>
        <w:t xml:space="preserve"> </w:t>
      </w:r>
    </w:p>
    <w:p w14:paraId="0CDE358D" w14:textId="77777777" w:rsidR="00A350FE" w:rsidRPr="00890428" w:rsidRDefault="00A350FE" w:rsidP="00D837C8">
      <w:pPr>
        <w:jc w:val="both"/>
        <w:rPr>
          <w:sz w:val="21"/>
          <w:szCs w:val="21"/>
        </w:rPr>
      </w:pPr>
    </w:p>
    <w:p w14:paraId="3B145F85" w14:textId="77777777" w:rsidR="00D837C8" w:rsidRPr="00890428" w:rsidRDefault="00D837C8" w:rsidP="00D837C8">
      <w:pPr>
        <w:jc w:val="both"/>
        <w:rPr>
          <w:sz w:val="21"/>
          <w:szCs w:val="21"/>
        </w:rPr>
      </w:pPr>
    </w:p>
    <w:p w14:paraId="09648890" w14:textId="1DF2A4E2" w:rsidR="00CC4AA4" w:rsidRPr="00890428" w:rsidRDefault="00CC4AA4" w:rsidP="00CC4AA4">
      <w:pPr>
        <w:rPr>
          <w:sz w:val="21"/>
          <w:szCs w:val="21"/>
        </w:rPr>
      </w:pPr>
    </w:p>
    <w:p w14:paraId="6AF38904" w14:textId="77777777" w:rsidR="00CC4AA4" w:rsidRPr="00890428" w:rsidRDefault="00CC4AA4" w:rsidP="00CC4AA4">
      <w:pPr>
        <w:rPr>
          <w:sz w:val="21"/>
          <w:szCs w:val="21"/>
        </w:rPr>
      </w:pPr>
    </w:p>
    <w:p w14:paraId="16110ED9" w14:textId="647CE8BF" w:rsidR="009A6CC8" w:rsidRPr="00890428" w:rsidRDefault="009A6CC8" w:rsidP="00A350FE">
      <w:pPr>
        <w:rPr>
          <w:sz w:val="21"/>
          <w:szCs w:val="21"/>
        </w:rPr>
      </w:pPr>
      <w:r w:rsidRPr="00890428">
        <w:rPr>
          <w:sz w:val="21"/>
          <w:szCs w:val="21"/>
        </w:rPr>
        <w:t>Bild</w:t>
      </w:r>
      <w:r w:rsidR="00A350FE" w:rsidRPr="00890428">
        <w:rPr>
          <w:sz w:val="21"/>
          <w:szCs w:val="21"/>
        </w:rPr>
        <w:t>er</w:t>
      </w:r>
      <w:r w:rsidRPr="00890428">
        <w:rPr>
          <w:sz w:val="21"/>
          <w:szCs w:val="21"/>
        </w:rPr>
        <w:tab/>
      </w:r>
      <w:r w:rsidRPr="00890428">
        <w:rPr>
          <w:sz w:val="21"/>
          <w:szCs w:val="21"/>
        </w:rPr>
        <w:tab/>
      </w:r>
      <w:r w:rsidR="003E7C2F" w:rsidRPr="00890428">
        <w:rPr>
          <w:rFonts w:eastAsia="SimSun"/>
          <w:sz w:val="21"/>
          <w:szCs w:val="21"/>
        </w:rPr>
        <w:t>Bilder ebm-papst (Fotograf Lukas Zwiessele)</w:t>
      </w:r>
    </w:p>
    <w:p w14:paraId="0DB55CB1" w14:textId="06CC309A" w:rsidR="009A6CC8" w:rsidRPr="00890428" w:rsidRDefault="009A6CC8" w:rsidP="00A350FE">
      <w:pPr>
        <w:rPr>
          <w:sz w:val="21"/>
          <w:szCs w:val="21"/>
        </w:rPr>
      </w:pPr>
      <w:r w:rsidRPr="00890428">
        <w:rPr>
          <w:sz w:val="21"/>
          <w:szCs w:val="21"/>
        </w:rPr>
        <w:t xml:space="preserve">Zeichen </w:t>
      </w:r>
      <w:r w:rsidRPr="00890428">
        <w:rPr>
          <w:sz w:val="21"/>
          <w:szCs w:val="21"/>
        </w:rPr>
        <w:tab/>
        <w:t xml:space="preserve">ca. </w:t>
      </w:r>
      <w:r w:rsidR="00A350FE" w:rsidRPr="00890428">
        <w:rPr>
          <w:sz w:val="21"/>
          <w:szCs w:val="21"/>
        </w:rPr>
        <w:t>2.900</w:t>
      </w:r>
      <w:r w:rsidRPr="00890428">
        <w:rPr>
          <w:sz w:val="21"/>
          <w:szCs w:val="21"/>
        </w:rPr>
        <w:t xml:space="preserve">, mit Überschriften und Zwischenüberschriften </w:t>
      </w:r>
    </w:p>
    <w:p w14:paraId="01B1BC7C" w14:textId="47AE0AC7" w:rsidR="009A6CC8" w:rsidRPr="00890428" w:rsidRDefault="009A6CC8" w:rsidP="00A350FE">
      <w:pPr>
        <w:ind w:left="1410" w:hanging="1410"/>
        <w:rPr>
          <w:sz w:val="21"/>
          <w:szCs w:val="21"/>
        </w:rPr>
      </w:pPr>
      <w:r w:rsidRPr="00890428">
        <w:rPr>
          <w:sz w:val="21"/>
          <w:szCs w:val="21"/>
        </w:rPr>
        <w:t>Tags</w:t>
      </w:r>
      <w:r w:rsidRPr="00890428">
        <w:rPr>
          <w:sz w:val="21"/>
          <w:szCs w:val="21"/>
        </w:rPr>
        <w:tab/>
      </w:r>
      <w:r w:rsidR="00A350FE" w:rsidRPr="00890428">
        <w:rPr>
          <w:sz w:val="21"/>
          <w:szCs w:val="21"/>
        </w:rPr>
        <w:tab/>
      </w:r>
      <w:r w:rsidR="003E7C2F" w:rsidRPr="00890428">
        <w:rPr>
          <w:sz w:val="21"/>
          <w:szCs w:val="21"/>
        </w:rPr>
        <w:t>Retrofit, RadiPac C, EC-Ventilatoren, FanGrid, Redundanz, Betriebssicherheit, Flughafen, Lüftung</w:t>
      </w:r>
    </w:p>
    <w:p w14:paraId="19A635B7" w14:textId="77777777" w:rsidR="003E7C2F" w:rsidRPr="00890428" w:rsidRDefault="009A6CC8" w:rsidP="00A350FE">
      <w:pPr>
        <w:rPr>
          <w:sz w:val="21"/>
          <w:szCs w:val="21"/>
          <w:lang w:val="en-US"/>
        </w:rPr>
      </w:pPr>
      <w:r w:rsidRPr="00890428">
        <w:rPr>
          <w:sz w:val="21"/>
          <w:szCs w:val="21"/>
          <w:lang w:val="en-US"/>
        </w:rPr>
        <w:t xml:space="preserve">Link </w:t>
      </w:r>
      <w:r w:rsidRPr="00890428">
        <w:rPr>
          <w:sz w:val="21"/>
          <w:szCs w:val="21"/>
          <w:lang w:val="en-US"/>
        </w:rPr>
        <w:tab/>
      </w:r>
      <w:r w:rsidRPr="00890428">
        <w:rPr>
          <w:sz w:val="21"/>
          <w:szCs w:val="21"/>
          <w:lang w:val="en-US"/>
        </w:rPr>
        <w:tab/>
      </w:r>
      <w:hyperlink r:id="rId9" w:history="1">
        <w:r w:rsidR="003E7C2F" w:rsidRPr="00890428">
          <w:rPr>
            <w:rStyle w:val="Hyperlink"/>
            <w:sz w:val="21"/>
            <w:szCs w:val="21"/>
            <w:lang w:val="en-US"/>
          </w:rPr>
          <w:t>www.ebmpapst.com/retrofit</w:t>
        </w:r>
      </w:hyperlink>
    </w:p>
    <w:p w14:paraId="1A988DC8" w14:textId="4A4023B2" w:rsidR="009A6CC8" w:rsidRPr="00890428" w:rsidRDefault="009A6CC8" w:rsidP="0028417B">
      <w:pPr>
        <w:pStyle w:val="berschrift1"/>
        <w:jc w:val="both"/>
        <w:rPr>
          <w:rFonts w:ascii="Arial" w:hAnsi="Arial" w:cs="Arial"/>
          <w:b w:val="0"/>
          <w:sz w:val="21"/>
          <w:szCs w:val="21"/>
          <w:lang w:val="en-US"/>
        </w:rPr>
      </w:pPr>
    </w:p>
    <w:p w14:paraId="6983F5FE" w14:textId="77777777" w:rsidR="0028417B" w:rsidRPr="00890428" w:rsidRDefault="0028417B" w:rsidP="0028417B">
      <w:pPr>
        <w:pStyle w:val="berschrift1"/>
        <w:spacing w:before="240"/>
        <w:jc w:val="both"/>
        <w:rPr>
          <w:rFonts w:ascii="Arial" w:hAnsi="Arial" w:cs="Arial"/>
          <w:sz w:val="21"/>
          <w:szCs w:val="21"/>
          <w:lang w:val="en-US"/>
        </w:rPr>
      </w:pPr>
    </w:p>
    <w:p w14:paraId="0680F4EF" w14:textId="77777777" w:rsidR="003104F2" w:rsidRPr="00890428" w:rsidRDefault="003104F2" w:rsidP="003104F2">
      <w:pPr>
        <w:rPr>
          <w:rFonts w:cs="Arial"/>
          <w:b/>
          <w:sz w:val="21"/>
          <w:szCs w:val="21"/>
          <w:lang w:val="en-US"/>
        </w:rPr>
      </w:pPr>
      <w:r w:rsidRPr="00890428">
        <w:rPr>
          <w:rFonts w:cs="Arial"/>
          <w:b/>
          <w:sz w:val="21"/>
          <w:szCs w:val="21"/>
          <w:lang w:val="en-US"/>
        </w:rPr>
        <w:t>Über ebm-papst</w:t>
      </w:r>
    </w:p>
    <w:p w14:paraId="0330DA12" w14:textId="511AE81E" w:rsidR="00ED1663" w:rsidRPr="00890428" w:rsidRDefault="00ED1663" w:rsidP="00ED1663">
      <w:pPr>
        <w:rPr>
          <w:sz w:val="21"/>
          <w:szCs w:val="21"/>
          <w:lang w:val="en-US"/>
        </w:rPr>
      </w:pPr>
    </w:p>
    <w:p w14:paraId="73302AF1" w14:textId="1D3CB719" w:rsidR="00ED1663" w:rsidRPr="00890428" w:rsidRDefault="00ED1663" w:rsidP="00A350FE">
      <w:pPr>
        <w:jc w:val="both"/>
        <w:rPr>
          <w:sz w:val="21"/>
          <w:szCs w:val="21"/>
        </w:rPr>
      </w:pPr>
      <w:r w:rsidRPr="00890428">
        <w:rPr>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9EC4C91" w14:textId="77777777" w:rsidR="00ED1663" w:rsidRPr="00890428" w:rsidRDefault="00ED1663" w:rsidP="00A350FE">
      <w:pPr>
        <w:jc w:val="both"/>
        <w:rPr>
          <w:sz w:val="21"/>
          <w:szCs w:val="21"/>
        </w:rPr>
      </w:pPr>
      <w:r w:rsidRPr="00890428">
        <w:rPr>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890428" w:rsidRDefault="00ED1663" w:rsidP="00A350FE">
      <w:pPr>
        <w:jc w:val="both"/>
        <w:rPr>
          <w:sz w:val="21"/>
          <w:szCs w:val="21"/>
        </w:rPr>
      </w:pPr>
    </w:p>
    <w:p w14:paraId="14EB5316" w14:textId="77777777" w:rsidR="00ED1663" w:rsidRPr="00890428" w:rsidRDefault="00ED1663" w:rsidP="00A350FE">
      <w:pPr>
        <w:jc w:val="both"/>
        <w:rPr>
          <w:sz w:val="21"/>
          <w:szCs w:val="21"/>
        </w:rPr>
      </w:pPr>
      <w:r w:rsidRPr="00890428">
        <w:rPr>
          <w:sz w:val="21"/>
          <w:szCs w:val="21"/>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5E852CDF" w14:textId="0A641E40" w:rsidR="00ED1663" w:rsidRDefault="00ED1663" w:rsidP="00DE0FF8">
      <w:pPr>
        <w:rPr>
          <w:rFonts w:cs="Arial"/>
          <w:sz w:val="22"/>
          <w:szCs w:val="22"/>
        </w:rPr>
      </w:pPr>
      <w:r>
        <w:br/>
      </w:r>
    </w:p>
    <w:p w14:paraId="035485BC" w14:textId="604EF761" w:rsidR="002B10BE" w:rsidRDefault="002B10BE" w:rsidP="00435236">
      <w:pPr>
        <w:jc w:val="both"/>
      </w:pPr>
    </w:p>
    <w:p w14:paraId="50753441" w14:textId="77777777" w:rsidR="007D37E3" w:rsidRPr="00076035" w:rsidRDefault="007D37E3" w:rsidP="00435236">
      <w:pPr>
        <w:jc w:val="both"/>
      </w:pPr>
    </w:p>
    <w:sectPr w:rsidR="007D37E3" w:rsidRPr="00076035" w:rsidSect="00A350FE">
      <w:headerReference w:type="default" r:id="rId10"/>
      <w:pgSz w:w="11900" w:h="16840"/>
      <w:pgMar w:top="3653" w:right="3678"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890428"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7C2D28F"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14442">
                            <w:rPr>
                              <w:rFonts w:cs="Arial"/>
                              <w:noProof/>
                              <w:sz w:val="16"/>
                              <w:szCs w:val="18"/>
                            </w:rPr>
                            <w:t>4. März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7C2D28F"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14442">
                      <w:rPr>
                        <w:rFonts w:cs="Arial"/>
                        <w:noProof/>
                        <w:sz w:val="16"/>
                        <w:szCs w:val="18"/>
                      </w:rPr>
                      <w:t>4. März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890428">
      <w:rPr>
        <w:rFonts w:ascii="Arial" w:hAnsi="Arial" w:cs="Arial"/>
        <w:bCs/>
        <w:sz w:val="32"/>
        <w:szCs w:val="32"/>
      </w:rPr>
      <w:t>PRESSEINFORMATION</w:t>
    </w:r>
  </w:p>
  <w:p w14:paraId="173CEFC0" w14:textId="77777777" w:rsidR="003E593D" w:rsidRPr="00890428" w:rsidRDefault="003E593D" w:rsidP="003E593D">
    <w:pPr>
      <w:pStyle w:val="-B-Zwischen"/>
      <w:spacing w:before="0" w:line="240" w:lineRule="auto"/>
      <w:rPr>
        <w:rFonts w:ascii="Arial" w:hAnsi="Arial" w:cs="Arial"/>
        <w:b w:val="0"/>
        <w:sz w:val="22"/>
      </w:rPr>
    </w:pPr>
  </w:p>
  <w:p w14:paraId="17C64F27" w14:textId="77777777" w:rsidR="003E593D" w:rsidRPr="00890428" w:rsidRDefault="003E593D" w:rsidP="003E593D">
    <w:pPr>
      <w:rPr>
        <w:sz w:val="22"/>
        <w:lang w:eastAsia="ar-SA"/>
      </w:rPr>
    </w:pPr>
  </w:p>
  <w:p w14:paraId="2DD739B3" w14:textId="77777777" w:rsidR="003E593D" w:rsidRPr="00890428" w:rsidRDefault="003E593D" w:rsidP="003E593D">
    <w:pPr>
      <w:rPr>
        <w:sz w:val="22"/>
        <w:lang w:eastAsia="ar-SA"/>
      </w:rPr>
    </w:pPr>
  </w:p>
  <w:p w14:paraId="34CD5A26" w14:textId="77777777" w:rsidR="003E593D" w:rsidRPr="00890428" w:rsidRDefault="003E593D" w:rsidP="003E593D">
    <w:pPr>
      <w:rPr>
        <w:sz w:val="22"/>
        <w:lang w:eastAsia="ar-SA"/>
      </w:rPr>
    </w:pPr>
  </w:p>
  <w:p w14:paraId="450840A4" w14:textId="442A8B49" w:rsidR="003E593D" w:rsidRPr="009D29AD" w:rsidRDefault="009D29AD" w:rsidP="009D29AD">
    <w:pPr>
      <w:pStyle w:val="-B-Zwischen"/>
      <w:spacing w:line="240" w:lineRule="auto"/>
      <w:rPr>
        <w:rFonts w:ascii="Arial" w:hAnsi="Arial" w:cs="Arial"/>
      </w:rPr>
    </w:pPr>
    <w:r w:rsidRPr="009D29AD">
      <w:rPr>
        <w:rFonts w:ascii="Arial" w:hAnsi="Arial" w:cs="Arial"/>
      </w:rPr>
      <w:t>Mehr Effizienz und Betriebssicherheit: FanGrid statt riemengetriebener Ventilatoren</w:t>
    </w:r>
    <w:r w:rsidR="00020DD5" w:rsidRPr="009D29AD">
      <w:rPr>
        <w:rFonts w:ascii="Arial" w:hAnsi="Arial" w:cs="Arial"/>
      </w:rPr>
      <w:t xml:space="preserve"> </w:t>
    </w:r>
  </w:p>
  <w:p w14:paraId="68A4AF70" w14:textId="1F942D0E" w:rsidR="002B10BE" w:rsidRPr="00BD121C" w:rsidRDefault="009D29AD" w:rsidP="009D29AD">
    <w:pPr>
      <w:spacing w:before="120"/>
      <w:rPr>
        <w:rFonts w:cs="Arial"/>
        <w:b/>
        <w:sz w:val="32"/>
        <w:szCs w:val="32"/>
        <w:lang w:val="en-US"/>
      </w:rPr>
    </w:pPr>
    <w:r w:rsidRPr="009D29AD">
      <w:rPr>
        <w:rFonts w:cs="Arial"/>
        <w:b/>
        <w:sz w:val="32"/>
        <w:szCs w:val="32"/>
        <w:lang w:val="en-US"/>
      </w:rPr>
      <w:t xml:space="preserve">Retrofit am </w:t>
    </w:r>
    <w:r w:rsidRPr="009D29AD">
      <w:rPr>
        <w:rFonts w:cs="Arial"/>
        <w:b/>
        <w:sz w:val="32"/>
        <w:szCs w:val="32"/>
      </w:rPr>
      <w:t>Flughafen</w:t>
    </w:r>
    <w:r w:rsidRPr="009D29AD">
      <w:rPr>
        <w:rFonts w:cs="Arial"/>
        <w:b/>
        <w:sz w:val="32"/>
        <w:szCs w:val="32"/>
        <w:lang w:val="en-US"/>
      </w:rPr>
      <w:t xml:space="preserve"> München</w:t>
    </w:r>
    <w:r w:rsidR="002B10BE" w:rsidRPr="00D61A0D">
      <w:rPr>
        <w:noProof/>
        <w:highlight w:val="yellow"/>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90E62"/>
    <w:rsid w:val="000F34B0"/>
    <w:rsid w:val="00114442"/>
    <w:rsid w:val="00114F31"/>
    <w:rsid w:val="0013755A"/>
    <w:rsid w:val="001611A1"/>
    <w:rsid w:val="001C0CF2"/>
    <w:rsid w:val="001F6896"/>
    <w:rsid w:val="00227B78"/>
    <w:rsid w:val="0023497E"/>
    <w:rsid w:val="0028417B"/>
    <w:rsid w:val="002A207B"/>
    <w:rsid w:val="002A510C"/>
    <w:rsid w:val="002B10BE"/>
    <w:rsid w:val="003104F2"/>
    <w:rsid w:val="003E593D"/>
    <w:rsid w:val="003E7C2F"/>
    <w:rsid w:val="00435236"/>
    <w:rsid w:val="004A230D"/>
    <w:rsid w:val="0059072C"/>
    <w:rsid w:val="005C0AF9"/>
    <w:rsid w:val="005D0EC3"/>
    <w:rsid w:val="005E5168"/>
    <w:rsid w:val="005F07CD"/>
    <w:rsid w:val="005F143E"/>
    <w:rsid w:val="006547DD"/>
    <w:rsid w:val="006C6A8C"/>
    <w:rsid w:val="006D2FDD"/>
    <w:rsid w:val="006E3F17"/>
    <w:rsid w:val="00711085"/>
    <w:rsid w:val="007348EB"/>
    <w:rsid w:val="00764970"/>
    <w:rsid w:val="007D37E3"/>
    <w:rsid w:val="008033BF"/>
    <w:rsid w:val="00806F16"/>
    <w:rsid w:val="00812A5A"/>
    <w:rsid w:val="00840DCA"/>
    <w:rsid w:val="00854DDB"/>
    <w:rsid w:val="00865FCC"/>
    <w:rsid w:val="00890428"/>
    <w:rsid w:val="008D520E"/>
    <w:rsid w:val="009267FC"/>
    <w:rsid w:val="00975283"/>
    <w:rsid w:val="009A12DC"/>
    <w:rsid w:val="009A6CC8"/>
    <w:rsid w:val="009C55EA"/>
    <w:rsid w:val="009D29AD"/>
    <w:rsid w:val="00A350FE"/>
    <w:rsid w:val="00A8521E"/>
    <w:rsid w:val="00AC5A8F"/>
    <w:rsid w:val="00AE7246"/>
    <w:rsid w:val="00BA6851"/>
    <w:rsid w:val="00BD121C"/>
    <w:rsid w:val="00C271FA"/>
    <w:rsid w:val="00CA05D1"/>
    <w:rsid w:val="00CC3AA2"/>
    <w:rsid w:val="00CC4AA4"/>
    <w:rsid w:val="00CE035C"/>
    <w:rsid w:val="00D1418C"/>
    <w:rsid w:val="00D55946"/>
    <w:rsid w:val="00D61A0D"/>
    <w:rsid w:val="00D624C8"/>
    <w:rsid w:val="00D72FE3"/>
    <w:rsid w:val="00D837C8"/>
    <w:rsid w:val="00DA3F21"/>
    <w:rsid w:val="00DE0FF8"/>
    <w:rsid w:val="00DF725C"/>
    <w:rsid w:val="00E43D25"/>
    <w:rsid w:val="00E823E2"/>
    <w:rsid w:val="00ED1062"/>
    <w:rsid w:val="00ED1663"/>
    <w:rsid w:val="00EE62E4"/>
    <w:rsid w:val="00F467B2"/>
    <w:rsid w:val="00F73087"/>
    <w:rsid w:val="00FA4F3F"/>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etrof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3820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2018-07-19T13:57:00Z</cp:lastPrinted>
  <dcterms:created xsi:type="dcterms:W3CDTF">2025-03-04T08:57:00Z</dcterms:created>
  <dcterms:modified xsi:type="dcterms:W3CDTF">2025-03-04T08:57:00Z</dcterms:modified>
</cp:coreProperties>
</file>